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7204" w14:textId="77777777" w:rsidR="006E5EC6" w:rsidRPr="00E14988" w:rsidRDefault="006E5EC6" w:rsidP="00E14988">
      <w:pPr>
        <w:pStyle w:val="Default"/>
        <w:rPr>
          <w:b/>
        </w:rPr>
      </w:pPr>
      <w:r w:rsidRPr="006E5EC6">
        <w:rPr>
          <w:rFonts w:hAnsi="標楷體" w:hint="eastAsia"/>
          <w:b/>
          <w:sz w:val="28"/>
        </w:rPr>
        <w:t>高雄市立溪埔國民中學</w:t>
      </w:r>
      <w:r w:rsidR="00E14988" w:rsidRPr="00E14988">
        <w:rPr>
          <w:rFonts w:hint="eastAsia"/>
          <w:b/>
          <w:sz w:val="28"/>
          <w:szCs w:val="28"/>
        </w:rPr>
        <w:t>學習評量結果未達丙等之預警、輔導、補考措施實施原則</w:t>
      </w:r>
    </w:p>
    <w:p w14:paraId="066BF174" w14:textId="77777777" w:rsidR="006E5EC6" w:rsidRPr="00667933" w:rsidRDefault="006E5EC6" w:rsidP="006E5EC6">
      <w:pPr>
        <w:jc w:val="right"/>
        <w:rPr>
          <w:rFonts w:ascii="標楷體" w:eastAsia="標楷體" w:hAnsi="標楷體"/>
          <w:color w:val="FF0000"/>
          <w:sz w:val="20"/>
        </w:rPr>
      </w:pPr>
      <w:r w:rsidRPr="00667933">
        <w:rPr>
          <w:rFonts w:ascii="標楷體" w:eastAsia="標楷體" w:hAnsi="標楷體" w:hint="eastAsia"/>
          <w:color w:val="FF0000"/>
          <w:sz w:val="20"/>
        </w:rPr>
        <w:t>1</w:t>
      </w:r>
      <w:r w:rsidR="00E14988" w:rsidRPr="00667933">
        <w:rPr>
          <w:rFonts w:ascii="標楷體" w:eastAsia="標楷體" w:hAnsi="標楷體" w:hint="eastAsia"/>
          <w:color w:val="FF0000"/>
          <w:sz w:val="20"/>
        </w:rPr>
        <w:t>13</w:t>
      </w:r>
      <w:r w:rsidRPr="00667933">
        <w:rPr>
          <w:rFonts w:ascii="標楷體" w:eastAsia="標楷體" w:hAnsi="標楷體" w:hint="eastAsia"/>
          <w:color w:val="FF0000"/>
          <w:sz w:val="20"/>
        </w:rPr>
        <w:t>年</w:t>
      </w:r>
      <w:r w:rsidR="00E14988" w:rsidRPr="00667933">
        <w:rPr>
          <w:rFonts w:ascii="標楷體" w:eastAsia="標楷體" w:hAnsi="標楷體" w:hint="eastAsia"/>
          <w:color w:val="FF0000"/>
          <w:sz w:val="20"/>
        </w:rPr>
        <w:t>09</w:t>
      </w:r>
      <w:r w:rsidRPr="00667933">
        <w:rPr>
          <w:rFonts w:ascii="標楷體" w:eastAsia="標楷體" w:hAnsi="標楷體" w:hint="eastAsia"/>
          <w:color w:val="FF0000"/>
          <w:sz w:val="20"/>
        </w:rPr>
        <w:t>月2</w:t>
      </w:r>
      <w:r w:rsidR="00E14988" w:rsidRPr="00667933">
        <w:rPr>
          <w:rFonts w:ascii="標楷體" w:eastAsia="標楷體" w:hAnsi="標楷體" w:hint="eastAsia"/>
          <w:color w:val="FF0000"/>
          <w:sz w:val="20"/>
        </w:rPr>
        <w:t>5</w:t>
      </w:r>
      <w:r w:rsidRPr="00667933">
        <w:rPr>
          <w:rFonts w:ascii="標楷體" w:eastAsia="標楷體" w:hAnsi="標楷體" w:hint="eastAsia"/>
          <w:color w:val="FF0000"/>
          <w:sz w:val="20"/>
        </w:rPr>
        <w:t>日校務會議通過</w:t>
      </w:r>
    </w:p>
    <w:p w14:paraId="5CD7BE0E" w14:textId="7ADC2D00" w:rsidR="00667933" w:rsidRPr="00667933" w:rsidRDefault="00667933" w:rsidP="00667933">
      <w:pPr>
        <w:jc w:val="right"/>
        <w:rPr>
          <w:rFonts w:ascii="標楷體" w:eastAsia="標楷體" w:hAnsi="標楷體"/>
          <w:color w:val="FF0000"/>
          <w:sz w:val="20"/>
        </w:rPr>
      </w:pPr>
      <w:r w:rsidRPr="00667933">
        <w:rPr>
          <w:rFonts w:ascii="標楷體" w:eastAsia="標楷體" w:hAnsi="標楷體" w:hint="eastAsia"/>
          <w:color w:val="FF0000"/>
          <w:sz w:val="20"/>
        </w:rPr>
        <w:t>114年</w:t>
      </w:r>
      <w:r w:rsidR="00BA0209">
        <w:rPr>
          <w:rFonts w:ascii="標楷體" w:eastAsia="標楷體" w:hAnsi="標楷體" w:hint="eastAsia"/>
          <w:color w:val="FF0000"/>
          <w:sz w:val="20"/>
        </w:rPr>
        <w:t>09</w:t>
      </w:r>
      <w:r w:rsidRPr="00667933">
        <w:rPr>
          <w:rFonts w:ascii="標楷體" w:eastAsia="標楷體" w:hAnsi="標楷體" w:hint="eastAsia"/>
          <w:color w:val="FF0000"/>
          <w:sz w:val="20"/>
        </w:rPr>
        <w:t>月</w:t>
      </w:r>
      <w:r w:rsidR="00BA0209">
        <w:rPr>
          <w:rFonts w:ascii="標楷體" w:eastAsia="標楷體" w:hAnsi="標楷體" w:hint="eastAsia"/>
          <w:color w:val="FF0000"/>
          <w:sz w:val="20"/>
        </w:rPr>
        <w:t>30</w:t>
      </w:r>
      <w:r w:rsidRPr="00667933">
        <w:rPr>
          <w:rFonts w:ascii="標楷體" w:eastAsia="標楷體" w:hAnsi="標楷體" w:hint="eastAsia"/>
          <w:color w:val="FF0000"/>
          <w:sz w:val="20"/>
        </w:rPr>
        <w:t>日校務會議修訂</w:t>
      </w:r>
    </w:p>
    <w:p w14:paraId="761A9520" w14:textId="77777777" w:rsidR="006E5EC6" w:rsidRPr="00FD53D4" w:rsidRDefault="006E5EC6" w:rsidP="006E5EC6">
      <w:pPr>
        <w:rPr>
          <w:rFonts w:ascii="標楷體" w:eastAsia="標楷體" w:hAnsi="標楷體"/>
          <w:b/>
        </w:rPr>
      </w:pPr>
      <w:r w:rsidRPr="00FD53D4">
        <w:rPr>
          <w:rFonts w:ascii="標楷體" w:eastAsia="標楷體" w:hAnsi="標楷體" w:hint="eastAsia"/>
          <w:b/>
        </w:rPr>
        <w:t>壹、依據</w:t>
      </w:r>
    </w:p>
    <w:p w14:paraId="74D7F059" w14:textId="5A141AD9" w:rsidR="00492B4E" w:rsidRPr="00FC444D" w:rsidRDefault="00492B4E" w:rsidP="00492B4E">
      <w:pPr>
        <w:autoSpaceDE w:val="0"/>
        <w:autoSpaceDN w:val="0"/>
        <w:adjustRightInd w:val="0"/>
        <w:rPr>
          <w:rFonts w:ascii="標楷體" w:eastAsia="標楷體" w:cs="標楷體"/>
          <w:color w:val="FF0000"/>
          <w:kern w:val="0"/>
          <w:szCs w:val="24"/>
        </w:rPr>
      </w:pPr>
      <w:r w:rsidRPr="00FC444D">
        <w:rPr>
          <w:rFonts w:ascii="標楷體" w:eastAsia="標楷體" w:cs="標楷體" w:hint="eastAsia"/>
          <w:color w:val="FF0000"/>
          <w:kern w:val="0"/>
          <w:szCs w:val="24"/>
        </w:rPr>
        <w:t>一、</w:t>
      </w:r>
      <w:r w:rsidRPr="00FC444D">
        <w:rPr>
          <w:rFonts w:ascii="標楷體" w:eastAsia="標楷體" w:cs="標楷體"/>
          <w:color w:val="FF0000"/>
          <w:kern w:val="0"/>
          <w:szCs w:val="24"/>
        </w:rPr>
        <w:t>113</w:t>
      </w:r>
      <w:r w:rsidRPr="00FC444D">
        <w:rPr>
          <w:rFonts w:ascii="標楷體" w:eastAsia="標楷體" w:cs="標楷體" w:hint="eastAsia"/>
          <w:color w:val="FF0000"/>
          <w:kern w:val="0"/>
          <w:szCs w:val="24"/>
        </w:rPr>
        <w:t>年</w:t>
      </w:r>
      <w:r w:rsidRPr="00FC444D">
        <w:rPr>
          <w:rFonts w:ascii="標楷體" w:eastAsia="標楷體" w:cs="標楷體"/>
          <w:color w:val="FF0000"/>
          <w:kern w:val="0"/>
          <w:szCs w:val="24"/>
        </w:rPr>
        <w:t>4</w:t>
      </w:r>
      <w:r w:rsidRPr="00FC444D">
        <w:rPr>
          <w:rFonts w:ascii="標楷體" w:eastAsia="標楷體" w:cs="標楷體" w:hint="eastAsia"/>
          <w:color w:val="FF0000"/>
          <w:kern w:val="0"/>
          <w:szCs w:val="24"/>
        </w:rPr>
        <w:t>月</w:t>
      </w:r>
      <w:r w:rsidRPr="00FC444D">
        <w:rPr>
          <w:rFonts w:ascii="標楷體" w:eastAsia="標楷體" w:cs="標楷體"/>
          <w:color w:val="FF0000"/>
          <w:kern w:val="0"/>
          <w:szCs w:val="24"/>
        </w:rPr>
        <w:t>24</w:t>
      </w:r>
      <w:r w:rsidRPr="00FC444D">
        <w:rPr>
          <w:rFonts w:ascii="標楷體" w:eastAsia="標楷體" w:cs="標楷體" w:hint="eastAsia"/>
          <w:color w:val="FF0000"/>
          <w:kern w:val="0"/>
          <w:szCs w:val="24"/>
        </w:rPr>
        <w:t>日臺教授國部字第</w:t>
      </w:r>
      <w:r w:rsidRPr="00FC444D">
        <w:rPr>
          <w:rFonts w:ascii="標楷體" w:eastAsia="標楷體" w:cs="標楷體"/>
          <w:color w:val="FF0000"/>
          <w:kern w:val="0"/>
          <w:szCs w:val="24"/>
        </w:rPr>
        <w:t>1135500955A</w:t>
      </w:r>
      <w:r w:rsidRPr="00FC444D">
        <w:rPr>
          <w:rFonts w:ascii="標楷體" w:eastAsia="標楷體" w:cs="標楷體" w:hint="eastAsia"/>
          <w:color w:val="FF0000"/>
          <w:kern w:val="0"/>
          <w:szCs w:val="24"/>
        </w:rPr>
        <w:t>號令修正「</w:t>
      </w:r>
      <w:r w:rsidR="00EA12C5" w:rsidRPr="00EA12C5">
        <w:rPr>
          <w:rFonts w:ascii="標楷體" w:eastAsia="標楷體" w:cs="標楷體" w:hint="eastAsia"/>
          <w:color w:val="FF0000"/>
          <w:kern w:val="0"/>
          <w:szCs w:val="24"/>
        </w:rPr>
        <w:t>國民小學及國民中學學生學習評量辦法</w:t>
      </w:r>
      <w:r w:rsidRPr="00FC444D">
        <w:rPr>
          <w:rFonts w:ascii="標楷體" w:eastAsia="標楷體" w:cs="標楷體" w:hint="eastAsia"/>
          <w:color w:val="FF0000"/>
          <w:kern w:val="0"/>
          <w:szCs w:val="24"/>
        </w:rPr>
        <w:t>」。</w:t>
      </w:r>
    </w:p>
    <w:p w14:paraId="1B2C6CC3" w14:textId="6C09716D" w:rsidR="00492B4E" w:rsidRPr="00FC444D" w:rsidRDefault="00492B4E" w:rsidP="00211D67">
      <w:pPr>
        <w:rPr>
          <w:rFonts w:ascii="標楷體" w:eastAsia="標楷體" w:hAnsi="標楷體"/>
          <w:color w:val="FF0000"/>
          <w:szCs w:val="24"/>
        </w:rPr>
      </w:pPr>
      <w:r w:rsidRPr="00FC444D">
        <w:rPr>
          <w:rFonts w:ascii="標楷體" w:eastAsia="標楷體" w:cs="標楷體" w:hint="eastAsia"/>
          <w:color w:val="FF0000"/>
          <w:kern w:val="0"/>
          <w:szCs w:val="24"/>
        </w:rPr>
        <w:t>二、</w:t>
      </w:r>
      <w:r w:rsidRPr="00FC444D">
        <w:rPr>
          <w:rFonts w:ascii="標楷體" w:eastAsia="標楷體" w:cs="標楷體"/>
          <w:color w:val="FF0000"/>
          <w:kern w:val="0"/>
          <w:szCs w:val="24"/>
        </w:rPr>
        <w:t>11</w:t>
      </w:r>
      <w:r w:rsidR="00945BF3">
        <w:rPr>
          <w:rFonts w:ascii="標楷體" w:eastAsia="標楷體" w:cs="標楷體" w:hint="eastAsia"/>
          <w:color w:val="FF0000"/>
          <w:kern w:val="0"/>
          <w:szCs w:val="24"/>
        </w:rPr>
        <w:t>4</w:t>
      </w:r>
      <w:r w:rsidRPr="00FC444D">
        <w:rPr>
          <w:rFonts w:ascii="標楷體" w:eastAsia="標楷體" w:cs="標楷體" w:hint="eastAsia"/>
          <w:color w:val="FF0000"/>
          <w:kern w:val="0"/>
          <w:szCs w:val="24"/>
        </w:rPr>
        <w:t>年</w:t>
      </w:r>
      <w:r w:rsidR="00945BF3">
        <w:rPr>
          <w:rFonts w:ascii="標楷體" w:eastAsia="標楷體" w:cs="標楷體" w:hint="eastAsia"/>
          <w:color w:val="FF0000"/>
          <w:kern w:val="0"/>
          <w:szCs w:val="24"/>
        </w:rPr>
        <w:t>9</w:t>
      </w:r>
      <w:r w:rsidRPr="00FC444D">
        <w:rPr>
          <w:rFonts w:ascii="標楷體" w:eastAsia="標楷體" w:cs="標楷體" w:hint="eastAsia"/>
          <w:color w:val="FF0000"/>
          <w:kern w:val="0"/>
          <w:szCs w:val="24"/>
        </w:rPr>
        <w:t>月</w:t>
      </w:r>
      <w:r w:rsidRPr="00FC444D">
        <w:rPr>
          <w:rFonts w:ascii="標楷體" w:eastAsia="標楷體" w:cs="標楷體"/>
          <w:color w:val="FF0000"/>
          <w:kern w:val="0"/>
          <w:szCs w:val="24"/>
        </w:rPr>
        <w:t>2</w:t>
      </w:r>
      <w:r w:rsidR="00945BF3">
        <w:rPr>
          <w:rFonts w:ascii="標楷體" w:eastAsia="標楷體" w:cs="標楷體" w:hint="eastAsia"/>
          <w:color w:val="FF0000"/>
          <w:kern w:val="0"/>
          <w:szCs w:val="24"/>
        </w:rPr>
        <w:t>6</w:t>
      </w:r>
      <w:r w:rsidRPr="00FC444D">
        <w:rPr>
          <w:rFonts w:ascii="標楷體" w:eastAsia="標楷體" w:cs="標楷體" w:hint="eastAsia"/>
          <w:color w:val="FF0000"/>
          <w:kern w:val="0"/>
          <w:szCs w:val="24"/>
        </w:rPr>
        <w:t>日高市教中字第</w:t>
      </w:r>
      <w:r w:rsidRPr="00FC444D">
        <w:rPr>
          <w:rFonts w:ascii="標楷體" w:eastAsia="標楷體" w:cs="標楷體"/>
          <w:color w:val="FF0000"/>
          <w:kern w:val="0"/>
          <w:szCs w:val="24"/>
        </w:rPr>
        <w:t>11</w:t>
      </w:r>
      <w:r w:rsidR="00945BF3">
        <w:rPr>
          <w:rFonts w:ascii="標楷體" w:eastAsia="標楷體" w:cs="標楷體" w:hint="eastAsia"/>
          <w:color w:val="FF0000"/>
          <w:kern w:val="0"/>
          <w:szCs w:val="24"/>
        </w:rPr>
        <w:t>4378</w:t>
      </w:r>
      <w:r w:rsidR="00E73321">
        <w:rPr>
          <w:rFonts w:ascii="標楷體" w:eastAsia="標楷體" w:cs="標楷體" w:hint="eastAsia"/>
          <w:color w:val="FF0000"/>
          <w:kern w:val="0"/>
          <w:szCs w:val="24"/>
        </w:rPr>
        <w:t>25600</w:t>
      </w:r>
      <w:r w:rsidRPr="00FC444D">
        <w:rPr>
          <w:rFonts w:ascii="標楷體" w:eastAsia="標楷體" w:cs="標楷體" w:hint="eastAsia"/>
          <w:color w:val="FF0000"/>
          <w:kern w:val="0"/>
          <w:szCs w:val="24"/>
        </w:rPr>
        <w:t>號函修正「</w:t>
      </w:r>
      <w:r w:rsidR="00211D67" w:rsidRPr="00211D67">
        <w:rPr>
          <w:rFonts w:ascii="標楷體" w:eastAsia="標楷體" w:cs="標楷體" w:hint="eastAsia"/>
          <w:color w:val="FF0000"/>
          <w:kern w:val="0"/>
          <w:szCs w:val="24"/>
        </w:rPr>
        <w:t>高雄市國民中學學生學習評量補充規定</w:t>
      </w:r>
      <w:r w:rsidRPr="00FC444D">
        <w:rPr>
          <w:rFonts w:ascii="標楷體" w:eastAsia="標楷體" w:cs="標楷體" w:hint="eastAsia"/>
          <w:color w:val="FF0000"/>
          <w:kern w:val="0"/>
          <w:szCs w:val="24"/>
        </w:rPr>
        <w:t>」。</w:t>
      </w:r>
    </w:p>
    <w:p w14:paraId="12553402" w14:textId="1707C450" w:rsidR="00492B4E" w:rsidRPr="00FC444D" w:rsidRDefault="00492B4E" w:rsidP="00492B4E">
      <w:pPr>
        <w:ind w:leftChars="1" w:left="566" w:hangingChars="235" w:hanging="564"/>
        <w:rPr>
          <w:rFonts w:ascii="標楷體" w:eastAsia="標楷體" w:hAnsi="標楷體"/>
          <w:color w:val="FF0000"/>
        </w:rPr>
      </w:pPr>
      <w:r w:rsidRPr="00FC444D">
        <w:rPr>
          <w:rFonts w:ascii="標楷體" w:eastAsia="標楷體" w:hAnsi="標楷體" w:hint="eastAsia"/>
          <w:color w:val="FF0000"/>
        </w:rPr>
        <w:t>三</w:t>
      </w:r>
      <w:r w:rsidR="006E5EC6" w:rsidRPr="00FC444D">
        <w:rPr>
          <w:rFonts w:ascii="標楷體" w:eastAsia="標楷體" w:hAnsi="標楷體" w:hint="eastAsia"/>
          <w:color w:val="FF0000"/>
        </w:rPr>
        <w:t>、高雄市政府教育局1</w:t>
      </w:r>
      <w:r w:rsidR="00E14988" w:rsidRPr="00FC444D">
        <w:rPr>
          <w:rFonts w:ascii="標楷體" w:eastAsia="標楷體" w:hAnsi="標楷體" w:hint="eastAsia"/>
          <w:color w:val="FF0000"/>
        </w:rPr>
        <w:t>13</w:t>
      </w:r>
      <w:r w:rsidR="006E5EC6" w:rsidRPr="00FC444D">
        <w:rPr>
          <w:rFonts w:ascii="標楷體" w:eastAsia="標楷體" w:hAnsi="標楷體" w:hint="eastAsia"/>
          <w:color w:val="FF0000"/>
        </w:rPr>
        <w:t>年8月</w:t>
      </w:r>
      <w:r w:rsidR="00E14988" w:rsidRPr="00FC444D">
        <w:rPr>
          <w:rFonts w:ascii="標楷體" w:eastAsia="標楷體" w:hAnsi="標楷體" w:hint="eastAsia"/>
          <w:color w:val="FF0000"/>
        </w:rPr>
        <w:t>28</w:t>
      </w:r>
      <w:r w:rsidR="006E5EC6" w:rsidRPr="00FC444D">
        <w:rPr>
          <w:rFonts w:ascii="標楷體" w:eastAsia="標楷體" w:hAnsi="標楷體" w:hint="eastAsia"/>
          <w:color w:val="FF0000"/>
        </w:rPr>
        <w:t>日高市教中字第</w:t>
      </w:r>
      <w:r w:rsidR="000709DD" w:rsidRPr="00FC444D">
        <w:rPr>
          <w:rFonts w:ascii="標楷體" w:eastAsia="標楷體" w:hAnsi="標楷體"/>
          <w:color w:val="FF0000"/>
        </w:rPr>
        <w:t>11336655800</w:t>
      </w:r>
      <w:r w:rsidR="006E5EC6" w:rsidRPr="00FC444D">
        <w:rPr>
          <w:rFonts w:ascii="標楷體" w:eastAsia="標楷體" w:hAnsi="標楷體" w:hint="eastAsia"/>
          <w:color w:val="FF0000"/>
        </w:rPr>
        <w:t>號函</w:t>
      </w:r>
      <w:r w:rsidR="000709DD" w:rsidRPr="00FC444D">
        <w:rPr>
          <w:rFonts w:ascii="標楷體" w:eastAsia="標楷體" w:hAnsi="標楷體" w:hint="eastAsia"/>
          <w:color w:val="FF0000"/>
        </w:rPr>
        <w:t>修正「高雄市公私立國民中學</w:t>
      </w:r>
      <w:r w:rsidR="00D54CAB">
        <w:rPr>
          <w:rFonts w:ascii="標楷體" w:eastAsia="標楷體" w:hAnsi="標楷體" w:hint="eastAsia"/>
          <w:color w:val="FF0000"/>
        </w:rPr>
        <w:t>學習</w:t>
      </w:r>
      <w:r w:rsidR="000709DD" w:rsidRPr="00FC444D">
        <w:rPr>
          <w:rFonts w:ascii="標楷體" w:eastAsia="標楷體" w:hAnsi="標楷體" w:hint="eastAsia"/>
          <w:color w:val="FF0000"/>
        </w:rPr>
        <w:t>評量結果未達丙等之預警、輔導、補考措施實施原則」</w:t>
      </w:r>
      <w:r w:rsidR="00E14988" w:rsidRPr="00FC444D">
        <w:rPr>
          <w:rFonts w:ascii="標楷體" w:eastAsia="標楷體" w:hAnsi="標楷體" w:hint="eastAsia"/>
          <w:color w:val="FF0000"/>
        </w:rPr>
        <w:t>。</w:t>
      </w:r>
    </w:p>
    <w:p w14:paraId="69B8E8EC" w14:textId="77777777" w:rsidR="006E5EC6" w:rsidRPr="00FD53D4" w:rsidRDefault="006E5EC6" w:rsidP="006E5EC6">
      <w:pPr>
        <w:rPr>
          <w:rFonts w:ascii="標楷體" w:eastAsia="標楷體" w:hAnsi="標楷體"/>
          <w:b/>
        </w:rPr>
      </w:pPr>
      <w:r w:rsidRPr="00FD53D4">
        <w:rPr>
          <w:rFonts w:ascii="標楷體" w:eastAsia="標楷體" w:hAnsi="標楷體" w:hint="eastAsia"/>
          <w:b/>
        </w:rPr>
        <w:t>貳、目的</w:t>
      </w:r>
    </w:p>
    <w:p w14:paraId="75CC8869" w14:textId="77777777" w:rsidR="006E5EC6" w:rsidRPr="006E5EC6" w:rsidRDefault="006E5EC6" w:rsidP="006E5EC6">
      <w:pPr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為整合相關資源，針對學習低成就學生落實預警、輔導及補救措施並及時提供協助，縮短學習落差，提升學生學習成效與評量正常化。</w:t>
      </w:r>
    </w:p>
    <w:p w14:paraId="429A2CD0" w14:textId="77777777" w:rsidR="006E5EC6" w:rsidRPr="006E5EC6" w:rsidRDefault="006E5EC6" w:rsidP="006E5EC6">
      <w:pPr>
        <w:rPr>
          <w:rFonts w:ascii="標楷體" w:eastAsia="標楷體" w:hAnsi="標楷體"/>
        </w:rPr>
      </w:pPr>
    </w:p>
    <w:p w14:paraId="2FB60D64" w14:textId="77777777" w:rsidR="006E5EC6" w:rsidRPr="00FD53D4" w:rsidRDefault="006E5EC6" w:rsidP="006E5EC6">
      <w:pPr>
        <w:rPr>
          <w:rFonts w:ascii="標楷體" w:eastAsia="標楷體" w:hAnsi="標楷體"/>
          <w:b/>
        </w:rPr>
      </w:pPr>
      <w:r w:rsidRPr="00FD53D4">
        <w:rPr>
          <w:rFonts w:ascii="標楷體" w:eastAsia="標楷體" w:hAnsi="標楷體" w:hint="eastAsia"/>
          <w:b/>
        </w:rPr>
        <w:t>參、預警措施</w:t>
      </w:r>
    </w:p>
    <w:p w14:paraId="762C8965" w14:textId="77777777" w:rsidR="006E5EC6" w:rsidRPr="00E14988" w:rsidRDefault="006E5EC6" w:rsidP="00E14988">
      <w:pPr>
        <w:pStyle w:val="Default"/>
      </w:pPr>
      <w:r w:rsidRPr="00E14988">
        <w:rPr>
          <w:rFonts w:hAnsi="標楷體" w:hint="eastAsia"/>
        </w:rPr>
        <w:t>利用下列各項管道宣導「國民小學及國民中學學生</w:t>
      </w:r>
      <w:r w:rsidR="00E14988" w:rsidRPr="00E14988">
        <w:rPr>
          <w:rFonts w:hint="eastAsia"/>
        </w:rPr>
        <w:t>學習評量辦法</w:t>
      </w:r>
      <w:r w:rsidRPr="00E14988">
        <w:rPr>
          <w:rFonts w:hAnsi="標楷體" w:hint="eastAsia"/>
        </w:rPr>
        <w:t>」</w:t>
      </w:r>
      <w:r w:rsidR="00E14988" w:rsidRPr="00E14988">
        <w:rPr>
          <w:rFonts w:hAnsi="標楷體" w:hint="eastAsia"/>
        </w:rPr>
        <w:t>、</w:t>
      </w:r>
      <w:r w:rsidR="00E14988" w:rsidRPr="00E14988">
        <w:rPr>
          <w:rFonts w:hint="eastAsia"/>
        </w:rPr>
        <w:t>「高雄市國民中學學生學習評量補充規定」，並加強宣導核發畢業證書</w:t>
      </w:r>
      <w:r w:rsidRPr="00E14988">
        <w:rPr>
          <w:rFonts w:hAnsi="標楷體" w:hint="eastAsia"/>
        </w:rPr>
        <w:t>並加強宣導核發畢業證書之規定。</w:t>
      </w:r>
    </w:p>
    <w:p w14:paraId="259FE041" w14:textId="77777777" w:rsidR="006E5EC6" w:rsidRDefault="006E5EC6" w:rsidP="006E5EC6">
      <w:pPr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一、教職員工會議：向全校教職員工宣導，請任課老師要向學生宣達。</w:t>
      </w:r>
    </w:p>
    <w:p w14:paraId="016ADB22" w14:textId="77777777" w:rsidR="006E5EC6" w:rsidRDefault="006E5EC6" w:rsidP="006E5EC6">
      <w:pPr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二、導師會議：向全校導師宣導，請導師向學生及家長宣達。</w:t>
      </w:r>
    </w:p>
    <w:p w14:paraId="7B655FB2" w14:textId="77777777" w:rsidR="006E5EC6" w:rsidRDefault="006E5EC6" w:rsidP="006E5EC6">
      <w:pPr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三、新生始業輔導：新生入學時即向學生說明。</w:t>
      </w:r>
    </w:p>
    <w:p w14:paraId="7B152047" w14:textId="77777777" w:rsidR="006E5EC6" w:rsidRDefault="006E5EC6" w:rsidP="006E5EC6">
      <w:pPr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四、班親會：請導師向家長說明，給家長知悉加強關心。</w:t>
      </w:r>
    </w:p>
    <w:p w14:paraId="74844FD5" w14:textId="77777777" w:rsidR="006E5EC6" w:rsidRDefault="006E5EC6" w:rsidP="006E5EC6">
      <w:pPr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五、始業式、課程結束日及全校集會：行政人員向學生宣達。</w:t>
      </w:r>
    </w:p>
    <w:p w14:paraId="12F78AF4" w14:textId="57F556AB" w:rsidR="006E5EC6" w:rsidRPr="006E5EC6" w:rsidRDefault="006E5EC6" w:rsidP="006E5EC6">
      <w:pPr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六、將</w:t>
      </w:r>
      <w:r w:rsidR="00311BA7" w:rsidRPr="00311BA7">
        <w:rPr>
          <w:rFonts w:ascii="標楷體" w:eastAsia="標楷體" w:hAnsi="標楷體" w:hint="eastAsia"/>
          <w:color w:val="FF0000"/>
        </w:rPr>
        <w:t>學習</w:t>
      </w:r>
      <w:r w:rsidRPr="00311BA7">
        <w:rPr>
          <w:rFonts w:ascii="標楷體" w:eastAsia="標楷體" w:hAnsi="標楷體" w:hint="eastAsia"/>
          <w:color w:val="FF0000"/>
        </w:rPr>
        <w:t>評量</w:t>
      </w:r>
      <w:r w:rsidRPr="006E5EC6">
        <w:rPr>
          <w:rFonts w:ascii="標楷體" w:eastAsia="標楷體" w:hAnsi="標楷體" w:hint="eastAsia"/>
        </w:rPr>
        <w:t>準則及畢業標準等相關規定印製於學生手冊、聯絡簿、班親會資料、段考及學期</w:t>
      </w:r>
    </w:p>
    <w:p w14:paraId="3D9A6DC2" w14:textId="77777777" w:rsidR="006E5EC6" w:rsidRPr="006E5EC6" w:rsidRDefault="006E5EC6" w:rsidP="006E5EC6">
      <w:pPr>
        <w:ind w:leftChars="177" w:left="425"/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成績單並於校網公告，提供學生及家長隨時參閱。</w:t>
      </w:r>
    </w:p>
    <w:p w14:paraId="68719160" w14:textId="77777777" w:rsidR="006E5EC6" w:rsidRPr="006E5EC6" w:rsidRDefault="006E5EC6" w:rsidP="006E5EC6">
      <w:pPr>
        <w:rPr>
          <w:rFonts w:ascii="標楷體" w:eastAsia="標楷體" w:hAnsi="標楷體"/>
        </w:rPr>
      </w:pPr>
    </w:p>
    <w:p w14:paraId="67E31146" w14:textId="77777777" w:rsidR="006E5EC6" w:rsidRPr="00FD53D4" w:rsidRDefault="006E5EC6" w:rsidP="006E5EC6">
      <w:pPr>
        <w:rPr>
          <w:rFonts w:ascii="標楷體" w:eastAsia="標楷體" w:hAnsi="標楷體"/>
          <w:b/>
        </w:rPr>
      </w:pPr>
      <w:r w:rsidRPr="00FD53D4">
        <w:rPr>
          <w:rFonts w:ascii="標楷體" w:eastAsia="標楷體" w:hAnsi="標楷體" w:hint="eastAsia"/>
          <w:b/>
        </w:rPr>
        <w:t>肆、輔導措施</w:t>
      </w:r>
    </w:p>
    <w:p w14:paraId="0D1A9EDF" w14:textId="77777777" w:rsidR="006E5EC6" w:rsidRPr="006E5EC6" w:rsidRDefault="006E5EC6" w:rsidP="006E5EC6">
      <w:pPr>
        <w:ind w:left="425" w:hangingChars="177" w:hanging="425"/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一、期初：每學期開學2週內，註冊組將前學期成績未達四領域丙等之學生名單列出，並通知其導師及任課老師，俾以加強輔導。</w:t>
      </w:r>
    </w:p>
    <w:p w14:paraId="514D8ED4" w14:textId="77777777" w:rsidR="006E5EC6" w:rsidRPr="006E5EC6" w:rsidRDefault="006E5EC6" w:rsidP="006E5EC6">
      <w:pPr>
        <w:ind w:left="425" w:hangingChars="177" w:hanging="425"/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二、期中：請各任課老師檢視當學期成績有不及格之虞的學生，對於學習有困難之學生進行相關輔導及補救措施。</w:t>
      </w:r>
    </w:p>
    <w:p w14:paraId="276D2F3D" w14:textId="77777777" w:rsidR="006E5EC6" w:rsidRPr="006E5EC6" w:rsidRDefault="006E5EC6" w:rsidP="006E5EC6">
      <w:pPr>
        <w:ind w:left="425" w:hangingChars="177" w:hanging="425"/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三、期末：於每學期結束後一個月內，書面通知領域學習課程學期成績未達丙等之學生，於學校指定期日參加補考。</w:t>
      </w:r>
    </w:p>
    <w:p w14:paraId="22B9F0EF" w14:textId="77777777" w:rsidR="006E5EC6" w:rsidRPr="006E5EC6" w:rsidRDefault="006E5EC6" w:rsidP="006E5EC6">
      <w:pPr>
        <w:ind w:left="425" w:hangingChars="177" w:hanging="425"/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四、各班導師及任課教師對於學習低成就之學生應詳作記錄，以瞭解成績落後之原因，對於學習有困難之學生，應主動聯繫並協商提高該生學習成效之方案，並視需要得轉介輔導室或相關處室進一步協助。</w:t>
      </w:r>
    </w:p>
    <w:p w14:paraId="525CB606" w14:textId="77777777" w:rsidR="006E5EC6" w:rsidRPr="006E5EC6" w:rsidRDefault="006E5EC6" w:rsidP="006E5EC6">
      <w:pPr>
        <w:rPr>
          <w:rFonts w:ascii="標楷體" w:eastAsia="標楷體" w:hAnsi="標楷體"/>
        </w:rPr>
      </w:pPr>
    </w:p>
    <w:p w14:paraId="49BFDCAB" w14:textId="77777777" w:rsidR="006E5EC6" w:rsidRPr="00FD53D4" w:rsidRDefault="006E5EC6" w:rsidP="006E5EC6">
      <w:pPr>
        <w:rPr>
          <w:rFonts w:ascii="標楷體" w:eastAsia="標楷體" w:hAnsi="標楷體"/>
          <w:b/>
        </w:rPr>
      </w:pPr>
      <w:r w:rsidRPr="00FD53D4">
        <w:rPr>
          <w:rFonts w:ascii="標楷體" w:eastAsia="標楷體" w:hAnsi="標楷體" w:hint="eastAsia"/>
          <w:b/>
        </w:rPr>
        <w:t>伍、補考措施</w:t>
      </w:r>
    </w:p>
    <w:p w14:paraId="608179D0" w14:textId="77777777" w:rsidR="006E5EC6" w:rsidRPr="006E5EC6" w:rsidRDefault="006E5EC6" w:rsidP="006E5EC6">
      <w:pPr>
        <w:ind w:left="425" w:hangingChars="177" w:hanging="425"/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一、經准假於學校實施定期評量缺考之學生，銷假後應立即於學期成績結算前補考，其補考成績按實得分數計算；未補考者，成績以零分計算。</w:t>
      </w:r>
    </w:p>
    <w:p w14:paraId="622B1DC4" w14:textId="77777777" w:rsidR="006E5EC6" w:rsidRPr="006E5EC6" w:rsidRDefault="006E5EC6" w:rsidP="006E5EC6">
      <w:pPr>
        <w:ind w:left="425" w:hangingChars="177" w:hanging="425"/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二、針對領域學習課程學期</w:t>
      </w:r>
      <w:r w:rsidR="00E14988">
        <w:rPr>
          <w:rFonts w:ascii="標楷體" w:eastAsia="標楷體" w:hAnsi="標楷體" w:hint="eastAsia"/>
        </w:rPr>
        <w:t>評量</w:t>
      </w:r>
      <w:r w:rsidRPr="006E5EC6">
        <w:rPr>
          <w:rFonts w:ascii="標楷體" w:eastAsia="標楷體" w:hAnsi="標楷體" w:hint="eastAsia"/>
        </w:rPr>
        <w:t>成績未達丙等之學生，應書面通知其於指定期日(每學期結束後一個 月內)參加補考。補考成績計算方式：六十分以上者，以六十分計算；未達六十分者，與原始成</w:t>
      </w:r>
      <w:r w:rsidRPr="006E5EC6">
        <w:rPr>
          <w:rFonts w:ascii="標楷體" w:eastAsia="標楷體" w:hAnsi="標楷體" w:hint="eastAsia"/>
        </w:rPr>
        <w:lastRenderedPageBreak/>
        <w:t>績擇優採計，取代領域學習課程學期</w:t>
      </w:r>
      <w:r w:rsidR="00E14988">
        <w:rPr>
          <w:rFonts w:ascii="標楷體" w:eastAsia="標楷體" w:hAnsi="標楷體" w:hint="eastAsia"/>
        </w:rPr>
        <w:t>評量</w:t>
      </w:r>
      <w:r w:rsidRPr="006E5EC6">
        <w:rPr>
          <w:rFonts w:ascii="標楷體" w:eastAsia="標楷體" w:hAnsi="標楷體" w:hint="eastAsia"/>
        </w:rPr>
        <w:t>成績。</w:t>
      </w:r>
    </w:p>
    <w:p w14:paraId="2B21D60D" w14:textId="77777777" w:rsidR="006E5EC6" w:rsidRPr="006E5EC6" w:rsidRDefault="006E5EC6" w:rsidP="006E5EC6">
      <w:pPr>
        <w:ind w:left="425" w:hangingChars="177" w:hanging="425"/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三、其日期、命題、監考、閱卷及成績公告等事宜，由教務處統一辦理之。除有不可抗力因素外，逾期未參加者，視同放棄補考之機會。</w:t>
      </w:r>
    </w:p>
    <w:p w14:paraId="4C1D6F23" w14:textId="77777777" w:rsidR="00E14988" w:rsidRDefault="006E5EC6" w:rsidP="006E5EC6">
      <w:pPr>
        <w:ind w:left="425" w:hangingChars="177" w:hanging="425"/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四、</w:t>
      </w:r>
      <w:r w:rsidR="00E14988" w:rsidRPr="00E14988">
        <w:rPr>
          <w:rFonts w:ascii="標楷體" w:eastAsia="標楷體" w:hAnsi="標楷體" w:hint="eastAsia"/>
          <w:szCs w:val="24"/>
        </w:rPr>
        <w:t>補考試卷之命審題應依</w:t>
      </w:r>
      <w:r w:rsidR="00E14988" w:rsidRPr="00E14988">
        <w:rPr>
          <w:rFonts w:ascii="標楷體" w:eastAsia="標楷體" w:hAnsi="標楷體"/>
          <w:szCs w:val="24"/>
        </w:rPr>
        <w:t>113</w:t>
      </w:r>
      <w:r w:rsidR="00E14988" w:rsidRPr="00E14988">
        <w:rPr>
          <w:rFonts w:ascii="標楷體" w:eastAsia="標楷體" w:hAnsi="標楷體" w:hint="eastAsia"/>
          <w:szCs w:val="24"/>
        </w:rPr>
        <w:t>年</w:t>
      </w:r>
      <w:r w:rsidR="00E14988" w:rsidRPr="00E14988">
        <w:rPr>
          <w:rFonts w:ascii="標楷體" w:eastAsia="標楷體" w:hAnsi="標楷體"/>
          <w:szCs w:val="24"/>
        </w:rPr>
        <w:t>8</w:t>
      </w:r>
      <w:r w:rsidR="00E14988" w:rsidRPr="00E14988">
        <w:rPr>
          <w:rFonts w:ascii="標楷體" w:eastAsia="標楷體" w:hAnsi="標楷體" w:hint="eastAsia"/>
          <w:szCs w:val="24"/>
        </w:rPr>
        <w:t>月</w:t>
      </w:r>
      <w:r w:rsidR="00E14988" w:rsidRPr="00E14988">
        <w:rPr>
          <w:rFonts w:ascii="標楷體" w:eastAsia="標楷體" w:hAnsi="標楷體"/>
          <w:szCs w:val="24"/>
        </w:rPr>
        <w:t>28</w:t>
      </w:r>
      <w:r w:rsidR="00E14988" w:rsidRPr="00E14988">
        <w:rPr>
          <w:rFonts w:ascii="標楷體" w:eastAsia="標楷體" w:hAnsi="標楷體" w:hint="eastAsia"/>
          <w:szCs w:val="24"/>
        </w:rPr>
        <w:t>日高市教中字第</w:t>
      </w:r>
      <w:r w:rsidR="00E14988" w:rsidRPr="00E14988">
        <w:rPr>
          <w:rFonts w:ascii="標楷體" w:eastAsia="標楷體" w:hAnsi="標楷體"/>
          <w:szCs w:val="24"/>
        </w:rPr>
        <w:t>11336655500</w:t>
      </w:r>
      <w:r w:rsidR="00E14988" w:rsidRPr="00E14988">
        <w:rPr>
          <w:rFonts w:ascii="標楷體" w:eastAsia="標楷體" w:hAnsi="標楷體" w:hint="eastAsia"/>
          <w:szCs w:val="24"/>
        </w:rPr>
        <w:t>號函「高雄市公私立國民中學學習評量之命題及審題原則」辦理。</w:t>
      </w:r>
    </w:p>
    <w:p w14:paraId="203D7752" w14:textId="77777777" w:rsidR="003A6B76" w:rsidRPr="006E5EC6" w:rsidRDefault="006E5EC6" w:rsidP="006E5EC6">
      <w:pPr>
        <w:ind w:left="425" w:hangingChars="177" w:hanging="425"/>
        <w:rPr>
          <w:rFonts w:ascii="標楷體" w:eastAsia="標楷體" w:hAnsi="標楷體"/>
        </w:rPr>
      </w:pPr>
      <w:r w:rsidRPr="006E5EC6">
        <w:rPr>
          <w:rFonts w:ascii="標楷體" w:eastAsia="標楷體" w:hAnsi="標楷體" w:hint="eastAsia"/>
        </w:rPr>
        <w:t>五、學生應考時應將學生證或身分證明文件（如：身分證、健保卡等）置於桌角，以備監考人員查驗。未攜帶學生證或身分證明文件者，不予進入試場考試。</w:t>
      </w:r>
    </w:p>
    <w:sectPr w:rsidR="003A6B76" w:rsidRPr="006E5EC6" w:rsidSect="006E5E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66C2" w14:textId="77777777" w:rsidR="005B709A" w:rsidRDefault="005B709A" w:rsidP="00E14988">
      <w:r>
        <w:separator/>
      </w:r>
    </w:p>
  </w:endnote>
  <w:endnote w:type="continuationSeparator" w:id="0">
    <w:p w14:paraId="32D41A2B" w14:textId="77777777" w:rsidR="005B709A" w:rsidRDefault="005B709A" w:rsidP="00E1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4DE5" w14:textId="77777777" w:rsidR="005B709A" w:rsidRDefault="005B709A" w:rsidP="00E14988">
      <w:r>
        <w:separator/>
      </w:r>
    </w:p>
  </w:footnote>
  <w:footnote w:type="continuationSeparator" w:id="0">
    <w:p w14:paraId="0C774724" w14:textId="77777777" w:rsidR="005B709A" w:rsidRDefault="005B709A" w:rsidP="00E1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C6"/>
    <w:rsid w:val="000709DD"/>
    <w:rsid w:val="000D19F7"/>
    <w:rsid w:val="00211D67"/>
    <w:rsid w:val="002844A0"/>
    <w:rsid w:val="0028694F"/>
    <w:rsid w:val="00311BA7"/>
    <w:rsid w:val="00335052"/>
    <w:rsid w:val="00372E15"/>
    <w:rsid w:val="003A6B76"/>
    <w:rsid w:val="00456F9D"/>
    <w:rsid w:val="00492B4E"/>
    <w:rsid w:val="004F74B2"/>
    <w:rsid w:val="005B709A"/>
    <w:rsid w:val="005F6B5E"/>
    <w:rsid w:val="0065736F"/>
    <w:rsid w:val="00667933"/>
    <w:rsid w:val="006E5EC6"/>
    <w:rsid w:val="007F65DC"/>
    <w:rsid w:val="0081583A"/>
    <w:rsid w:val="0084274E"/>
    <w:rsid w:val="00945BF3"/>
    <w:rsid w:val="00A25B8B"/>
    <w:rsid w:val="00A44CE6"/>
    <w:rsid w:val="00A91F6B"/>
    <w:rsid w:val="00AE2BFF"/>
    <w:rsid w:val="00BA0209"/>
    <w:rsid w:val="00C71183"/>
    <w:rsid w:val="00D54CAB"/>
    <w:rsid w:val="00D81B95"/>
    <w:rsid w:val="00DD0BB3"/>
    <w:rsid w:val="00E14988"/>
    <w:rsid w:val="00E73321"/>
    <w:rsid w:val="00E75253"/>
    <w:rsid w:val="00EA12C5"/>
    <w:rsid w:val="00F269EC"/>
    <w:rsid w:val="00F5130D"/>
    <w:rsid w:val="00F61D77"/>
    <w:rsid w:val="00FC444D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B068D"/>
  <w15:chartTrackingRefBased/>
  <w15:docId w15:val="{57248300-E1E0-4E91-8AAE-A9CE2CE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49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4988"/>
    <w:rPr>
      <w:sz w:val="20"/>
      <w:szCs w:val="20"/>
    </w:rPr>
  </w:style>
  <w:style w:type="paragraph" w:customStyle="1" w:styleId="Default">
    <w:name w:val="Default"/>
    <w:rsid w:val="00E1498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BA0209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A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魏鴻安</dc:creator>
  <cp:keywords/>
  <dc:description/>
  <cp:lastModifiedBy>魏鴻安</cp:lastModifiedBy>
  <cp:revision>20</cp:revision>
  <dcterms:created xsi:type="dcterms:W3CDTF">2024-09-02T01:18:00Z</dcterms:created>
  <dcterms:modified xsi:type="dcterms:W3CDTF">2025-09-30T03:47:00Z</dcterms:modified>
</cp:coreProperties>
</file>